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3FF6">
      <w:pPr>
        <w:jc w:val="center"/>
        <w:rPr>
          <w:rFonts w:hint="eastAsia"/>
          <w:b/>
          <w:sz w:val="52"/>
          <w:szCs w:val="52"/>
        </w:rPr>
      </w:pPr>
    </w:p>
    <w:p w14:paraId="19224050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深圳市红心科技电子有限公司</w:t>
      </w:r>
    </w:p>
    <w:p w14:paraId="0E843E9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产品承认书</w:t>
      </w:r>
    </w:p>
    <w:p w14:paraId="4F3C62AF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SPECIFICATION FOR APPROVAL</w:t>
      </w:r>
    </w:p>
    <w:p w14:paraId="404C3B92"/>
    <w:p w14:paraId="115D4EA8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公司名称：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73A9E289">
      <w:pPr>
        <w:ind w:firstLine="1205" w:firstLineChars="400"/>
        <w:rPr>
          <w:b w:val="0"/>
          <w:bCs/>
          <w:sz w:val="30"/>
          <w:u w:val="single"/>
        </w:rPr>
      </w:pPr>
      <w:r>
        <w:rPr>
          <w:rFonts w:hint="eastAsia"/>
          <w:b/>
          <w:sz w:val="30"/>
          <w:szCs w:val="30"/>
        </w:rPr>
        <w:t>品    名：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GPS/BD机柜</w:t>
      </w:r>
      <w:r>
        <w:rPr>
          <w:rFonts w:hint="eastAsia"/>
          <w:b w:val="0"/>
          <w:bCs/>
          <w:sz w:val="30"/>
          <w:u w:val="single"/>
        </w:rPr>
        <w:t xml:space="preserve">天线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    </w:t>
      </w:r>
    </w:p>
    <w:p w14:paraId="4380B828">
      <w:pPr>
        <w:ind w:firstLine="1205" w:firstLineChars="400"/>
        <w:rPr>
          <w:rFonts w:hint="default"/>
          <w:sz w:val="30"/>
          <w:u w:val="single"/>
          <w:lang w:val="en-US"/>
        </w:rPr>
      </w:pPr>
      <w:r>
        <w:rPr>
          <w:rFonts w:hint="eastAsia"/>
          <w:b/>
          <w:bCs/>
          <w:sz w:val="30"/>
        </w:rPr>
        <w:t>料    号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u w:val="single"/>
        </w:rPr>
        <w:t>HX-JG</w:t>
      </w:r>
      <w:r>
        <w:rPr>
          <w:rFonts w:hint="eastAsia"/>
          <w:sz w:val="30"/>
          <w:u w:val="single"/>
          <w:lang w:val="en-US" w:eastAsia="zh-CN"/>
        </w:rPr>
        <w:t>GB2</w:t>
      </w:r>
      <w:r>
        <w:rPr>
          <w:rFonts w:hint="eastAsia"/>
          <w:sz w:val="30"/>
          <w:u w:val="single"/>
        </w:rPr>
        <w:t>-6320</w:t>
      </w:r>
      <w:r>
        <w:rPr>
          <w:rFonts w:hint="eastAsia"/>
          <w:sz w:val="30"/>
          <w:u w:val="single"/>
          <w:lang w:val="en-US" w:eastAsia="zh-CN"/>
        </w:rPr>
        <w:t>DS</w:t>
      </w:r>
      <w:r>
        <w:rPr>
          <w:rFonts w:hint="eastAsia"/>
          <w:sz w:val="30"/>
          <w:u w:val="single"/>
        </w:rPr>
        <w:t>-</w:t>
      </w:r>
      <w:r>
        <w:rPr>
          <w:rFonts w:hint="eastAsia"/>
          <w:sz w:val="30"/>
          <w:u w:val="single"/>
          <w:lang w:val="en-US" w:eastAsia="zh-CN"/>
        </w:rPr>
        <w:t>10</w:t>
      </w:r>
      <w:r>
        <w:rPr>
          <w:rFonts w:hint="eastAsia"/>
          <w:sz w:val="30"/>
          <w:u w:val="single"/>
        </w:rPr>
        <w:t>00D1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</w:p>
    <w:p w14:paraId="0E9AEF88">
      <w:pPr>
        <w:ind w:firstLine="1205" w:firstLineChars="40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客户料号：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32E4102B">
      <w:pPr>
        <w:ind w:firstLine="1205" w:firstLineChars="400"/>
        <w:rPr>
          <w:b w:val="0"/>
          <w:bCs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规    格：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详见规格书        </w:t>
      </w:r>
      <w:r>
        <w:rPr>
          <w:rFonts w:hint="eastAsia"/>
          <w:b w:val="0"/>
          <w:bCs/>
          <w:sz w:val="30"/>
          <w:u w:val="single"/>
        </w:rPr>
        <w:t xml:space="preserve">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 </w:t>
      </w:r>
    </w:p>
    <w:p w14:paraId="732E3639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日    期：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>202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4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06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15</w:t>
      </w:r>
      <w:r>
        <w:rPr>
          <w:rFonts w:hint="eastAsia"/>
          <w:b w:val="0"/>
          <w:bCs/>
          <w:sz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</w:t>
      </w:r>
    </w:p>
    <w:p w14:paraId="2FA1FDB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客户回签: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28B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90649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0FBAECB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34B9260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 准</w:t>
            </w:r>
          </w:p>
        </w:tc>
      </w:tr>
      <w:tr w14:paraId="7A0B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296C7B24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71B777DD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61A68F29">
            <w:pPr>
              <w:rPr>
                <w:sz w:val="30"/>
                <w:szCs w:val="30"/>
              </w:rPr>
            </w:pPr>
          </w:p>
        </w:tc>
      </w:tr>
    </w:tbl>
    <w:p w14:paraId="47A127AA">
      <w:pPr>
        <w:rPr>
          <w:rFonts w:hint="eastAsia"/>
          <w:sz w:val="30"/>
          <w:szCs w:val="30"/>
        </w:rPr>
      </w:pPr>
    </w:p>
    <w:p w14:paraId="2E362A54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深圳市红心科技电子有限公司</w:t>
      </w:r>
      <w:r>
        <w:rPr>
          <w:rFonts w:hint="eastAsia"/>
          <w:sz w:val="30"/>
          <w:szCs w:val="30"/>
          <w:lang w:eastAsia="zh-CN"/>
        </w:rPr>
        <w:t>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CE7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BFBF87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3D13DDF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68FC2FC6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制表人</w:t>
            </w:r>
          </w:p>
        </w:tc>
      </w:tr>
      <w:tr w14:paraId="2FF3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3DB9871B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黄小宇</w:t>
            </w:r>
          </w:p>
        </w:tc>
        <w:tc>
          <w:tcPr>
            <w:tcW w:w="2841" w:type="dxa"/>
          </w:tcPr>
          <w:p w14:paraId="5949C1F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张欢</w:t>
            </w:r>
          </w:p>
        </w:tc>
        <w:tc>
          <w:tcPr>
            <w:tcW w:w="2841" w:type="dxa"/>
          </w:tcPr>
          <w:p w14:paraId="168408FA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陈媛</w:t>
            </w:r>
          </w:p>
        </w:tc>
      </w:tr>
    </w:tbl>
    <w:p w14:paraId="4D1ACC10">
      <w:pPr>
        <w:pStyle w:val="4"/>
        <w:rPr>
          <w:rFonts w:hint="eastAsia"/>
          <w:szCs w:val="28"/>
        </w:rPr>
      </w:pPr>
    </w:p>
    <w:p w14:paraId="196E5516">
      <w:pPr>
        <w:rPr>
          <w:rFonts w:hint="eastAsia"/>
        </w:rPr>
      </w:pPr>
    </w:p>
    <w:p w14:paraId="1EEF91E4">
      <w:pPr>
        <w:pStyle w:val="4"/>
        <w:rPr>
          <w:szCs w:val="28"/>
        </w:rPr>
      </w:pPr>
      <w:r>
        <w:rPr>
          <w:rFonts w:hint="eastAsia"/>
          <w:szCs w:val="28"/>
        </w:rPr>
        <w:t>一：天线参数</w:t>
      </w:r>
    </w:p>
    <w:tbl>
      <w:tblPr>
        <w:tblStyle w:val="12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3046"/>
        <w:gridCol w:w="1338"/>
      </w:tblGrid>
      <w:tr w14:paraId="1041DD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105F27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Design Specifications</w:t>
            </w:r>
          </w:p>
        </w:tc>
        <w:tc>
          <w:tcPr>
            <w:tcW w:w="3046" w:type="dxa"/>
            <w:vAlign w:val="center"/>
          </w:tcPr>
          <w:p w14:paraId="4A947CF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Typical</w:t>
            </w:r>
          </w:p>
        </w:tc>
        <w:tc>
          <w:tcPr>
            <w:tcW w:w="1338" w:type="dxa"/>
            <w:vAlign w:val="center"/>
          </w:tcPr>
          <w:p w14:paraId="2A8FA7F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Units</w:t>
            </w:r>
          </w:p>
        </w:tc>
      </w:tr>
      <w:tr w14:paraId="09220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F356CF1">
            <w:pPr>
              <w:ind w:firstLine="315" w:firstLineChars="1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天线形式</w:t>
            </w:r>
          </w:p>
        </w:tc>
        <w:tc>
          <w:tcPr>
            <w:tcW w:w="3046" w:type="dxa"/>
            <w:vAlign w:val="center"/>
          </w:tcPr>
          <w:p w14:paraId="4E20A7D4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机柜天线</w:t>
            </w:r>
          </w:p>
        </w:tc>
        <w:tc>
          <w:tcPr>
            <w:tcW w:w="1338" w:type="dxa"/>
            <w:vAlign w:val="center"/>
          </w:tcPr>
          <w:p w14:paraId="0626CDCB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58AB8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28FFBC8">
            <w:pPr>
              <w:ind w:firstLine="525" w:firstLineChars="2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工作频率（working Frequency）</w:t>
            </w:r>
          </w:p>
        </w:tc>
        <w:tc>
          <w:tcPr>
            <w:tcW w:w="3046" w:type="dxa"/>
            <w:vAlign w:val="center"/>
          </w:tcPr>
          <w:p w14:paraId="70F2680F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1575/1561</w:t>
            </w:r>
          </w:p>
        </w:tc>
        <w:tc>
          <w:tcPr>
            <w:tcW w:w="1338" w:type="dxa"/>
            <w:vAlign w:val="center"/>
          </w:tcPr>
          <w:p w14:paraId="6238ADF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MHZ</w:t>
            </w:r>
          </w:p>
        </w:tc>
      </w:tr>
      <w:tr w14:paraId="3D3BBA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A5F4780">
            <w:pPr>
              <w:ind w:firstLine="420" w:firstLineChars="2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增益( Gain)</w:t>
            </w:r>
          </w:p>
        </w:tc>
        <w:tc>
          <w:tcPr>
            <w:tcW w:w="3046" w:type="dxa"/>
            <w:vAlign w:val="center"/>
          </w:tcPr>
          <w:p w14:paraId="1AE08ED4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18</w:t>
            </w:r>
          </w:p>
        </w:tc>
        <w:tc>
          <w:tcPr>
            <w:tcW w:w="1338" w:type="dxa"/>
            <w:vAlign w:val="center"/>
          </w:tcPr>
          <w:p w14:paraId="4E226AF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DBi</w:t>
            </w:r>
          </w:p>
        </w:tc>
      </w:tr>
      <w:tr w14:paraId="36387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31740E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天线效率（Antenna efficiency）</w:t>
            </w:r>
          </w:p>
        </w:tc>
        <w:tc>
          <w:tcPr>
            <w:tcW w:w="3046" w:type="dxa"/>
            <w:vAlign w:val="center"/>
          </w:tcPr>
          <w:p w14:paraId="55AD787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35~80</w:t>
            </w:r>
          </w:p>
        </w:tc>
        <w:tc>
          <w:tcPr>
            <w:tcW w:w="1338" w:type="dxa"/>
            <w:vAlign w:val="center"/>
          </w:tcPr>
          <w:p w14:paraId="4ACF996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%</w:t>
            </w:r>
          </w:p>
        </w:tc>
      </w:tr>
      <w:tr w14:paraId="7B4CFC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19F1033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电压驻波比 （VSWR ）</w:t>
            </w:r>
          </w:p>
        </w:tc>
        <w:tc>
          <w:tcPr>
            <w:tcW w:w="3046" w:type="dxa"/>
            <w:vAlign w:val="center"/>
          </w:tcPr>
          <w:p w14:paraId="48079C1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&lt;1.8</w:t>
            </w:r>
          </w:p>
        </w:tc>
        <w:tc>
          <w:tcPr>
            <w:tcW w:w="1338" w:type="dxa"/>
            <w:vAlign w:val="center"/>
          </w:tcPr>
          <w:p w14:paraId="59F9B02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6A6688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top"/>
          </w:tcPr>
          <w:p w14:paraId="43848B54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eastAsia="微软雅黑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天线轴比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Axial Ratio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  <w:tc>
          <w:tcPr>
            <w:tcW w:w="3046" w:type="dxa"/>
            <w:vAlign w:val="top"/>
          </w:tcPr>
          <w:p w14:paraId="2299A7A1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≤4dB</w:t>
            </w:r>
          </w:p>
        </w:tc>
        <w:tc>
          <w:tcPr>
            <w:tcW w:w="1338" w:type="dxa"/>
            <w:vAlign w:val="center"/>
          </w:tcPr>
          <w:p w14:paraId="1773530B">
            <w:pPr>
              <w:jc w:val="center"/>
              <w:rPr>
                <w:rFonts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max</w:t>
            </w:r>
          </w:p>
        </w:tc>
      </w:tr>
      <w:tr w14:paraId="6EBE01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211F27D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极化方式（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Polarization</w:t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3E1269DC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右圆极化</w:t>
            </w:r>
            <w:bookmarkStart w:id="0" w:name="_GoBack"/>
            <w:bookmarkEnd w:id="0"/>
          </w:p>
        </w:tc>
        <w:tc>
          <w:tcPr>
            <w:tcW w:w="1338" w:type="dxa"/>
            <w:vAlign w:val="center"/>
          </w:tcPr>
          <w:p w14:paraId="01E1CA1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183E4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C8FD07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辐射方向（Radiation pattern）</w:t>
            </w:r>
          </w:p>
        </w:tc>
        <w:tc>
          <w:tcPr>
            <w:tcW w:w="3046" w:type="dxa"/>
            <w:vAlign w:val="center"/>
          </w:tcPr>
          <w:p w14:paraId="0369A70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全向</w:t>
            </w:r>
          </w:p>
        </w:tc>
        <w:tc>
          <w:tcPr>
            <w:tcW w:w="1338" w:type="dxa"/>
            <w:vAlign w:val="center"/>
          </w:tcPr>
          <w:p w14:paraId="7A27B5E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5DB83A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0450444">
            <w:pPr>
              <w:ind w:firstLine="105" w:firstLineChars="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馈电阻抗（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I</w:t>
            </w:r>
            <w:r>
              <w:rPr>
                <w:rFonts w:hint="eastAsia" w:ascii="微软雅黑" w:hAnsi="微软雅黑" w:eastAsia="微软雅黑" w:cs="微软雅黑"/>
              </w:rPr>
              <w:t>mpedance）</w:t>
            </w:r>
          </w:p>
        </w:tc>
        <w:tc>
          <w:tcPr>
            <w:tcW w:w="3046" w:type="dxa"/>
            <w:vAlign w:val="center"/>
          </w:tcPr>
          <w:p w14:paraId="06A1E11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</w:t>
            </w:r>
          </w:p>
        </w:tc>
        <w:tc>
          <w:tcPr>
            <w:tcW w:w="1338" w:type="dxa"/>
            <w:vAlign w:val="center"/>
          </w:tcPr>
          <w:p w14:paraId="11F3CAB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ohm</w:t>
            </w:r>
          </w:p>
        </w:tc>
      </w:tr>
      <w:tr w14:paraId="1E36A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671DA42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功率容量（Power  handling）</w:t>
            </w:r>
          </w:p>
        </w:tc>
        <w:tc>
          <w:tcPr>
            <w:tcW w:w="3046" w:type="dxa"/>
            <w:vAlign w:val="center"/>
          </w:tcPr>
          <w:p w14:paraId="345BA17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33</w:t>
            </w:r>
          </w:p>
        </w:tc>
        <w:tc>
          <w:tcPr>
            <w:tcW w:w="1338" w:type="dxa"/>
            <w:vAlign w:val="center"/>
          </w:tcPr>
          <w:p w14:paraId="2582CB8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dbm</w:t>
            </w:r>
          </w:p>
        </w:tc>
      </w:tr>
      <w:tr w14:paraId="65B1C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DBC8DF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天线接口（Interface）</w:t>
            </w:r>
          </w:p>
        </w:tc>
        <w:tc>
          <w:tcPr>
            <w:tcW w:w="3046" w:type="dxa"/>
            <w:vAlign w:val="center"/>
          </w:tcPr>
          <w:p w14:paraId="6F255A93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SMA内螺内针</w:t>
            </w:r>
          </w:p>
        </w:tc>
        <w:tc>
          <w:tcPr>
            <w:tcW w:w="1338" w:type="dxa"/>
            <w:vAlign w:val="center"/>
          </w:tcPr>
          <w:p w14:paraId="2DA2230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7CA77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BB9E9E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天线尺寸（Antenna Dimension）</w:t>
            </w:r>
          </w:p>
        </w:tc>
        <w:tc>
          <w:tcPr>
            <w:tcW w:w="3046" w:type="dxa"/>
            <w:vAlign w:val="center"/>
          </w:tcPr>
          <w:p w14:paraId="581DF731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63*20</w:t>
            </w:r>
          </w:p>
        </w:tc>
        <w:tc>
          <w:tcPr>
            <w:tcW w:w="1338" w:type="dxa"/>
            <w:vAlign w:val="center"/>
          </w:tcPr>
          <w:p w14:paraId="27F4DEC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mm</w:t>
            </w:r>
          </w:p>
        </w:tc>
      </w:tr>
      <w:tr w14:paraId="739624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BD526E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重量（Weight）</w:t>
            </w:r>
          </w:p>
        </w:tc>
        <w:tc>
          <w:tcPr>
            <w:tcW w:w="3046" w:type="dxa"/>
            <w:vAlign w:val="center"/>
          </w:tcPr>
          <w:p w14:paraId="08D5DC6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无要求</w:t>
            </w:r>
          </w:p>
        </w:tc>
        <w:tc>
          <w:tcPr>
            <w:tcW w:w="1338" w:type="dxa"/>
            <w:vAlign w:val="center"/>
          </w:tcPr>
          <w:p w14:paraId="4D95A605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kg</w:t>
            </w:r>
          </w:p>
        </w:tc>
      </w:tr>
      <w:tr w14:paraId="03C8F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1E1C42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工作温度（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"javascript:;"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O</w:t>
            </w:r>
            <w:r>
              <w:rPr>
                <w:rFonts w:hint="eastAsia" w:ascii="微软雅黑" w:hAnsi="微软雅黑" w:eastAsia="微软雅黑" w:cs="微软雅黑"/>
              </w:rPr>
              <w:t xml:space="preserve">perating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</w:rPr>
              <w:t>emp</w:t>
            </w:r>
            <w:r>
              <w:rPr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40E3DF8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3BF2A9B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  <w:tr w14:paraId="38BBCE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0A0922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储存温度（Storing Temp）</w:t>
            </w:r>
          </w:p>
        </w:tc>
        <w:tc>
          <w:tcPr>
            <w:tcW w:w="3046" w:type="dxa"/>
            <w:vAlign w:val="center"/>
          </w:tcPr>
          <w:p w14:paraId="7A1845F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077446A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</w:tbl>
    <w:p w14:paraId="3900F2F2"/>
    <w:p w14:paraId="11CCF1DC">
      <w:pPr>
        <w:pStyle w:val="4"/>
        <w:rPr>
          <w:szCs w:val="28"/>
        </w:rPr>
      </w:pPr>
    </w:p>
    <w:p w14:paraId="4201394E">
      <w:pPr>
        <w:pStyle w:val="4"/>
        <w:rPr>
          <w:szCs w:val="28"/>
        </w:rPr>
      </w:pPr>
    </w:p>
    <w:p w14:paraId="07605093">
      <w:pPr>
        <w:rPr>
          <w:szCs w:val="28"/>
        </w:rPr>
      </w:pPr>
    </w:p>
    <w:p w14:paraId="0B4401ED">
      <w:pPr>
        <w:rPr>
          <w:szCs w:val="28"/>
        </w:rPr>
      </w:pPr>
    </w:p>
    <w:p w14:paraId="1819C700">
      <w:pPr>
        <w:pStyle w:val="4"/>
        <w:rPr>
          <w:szCs w:val="28"/>
        </w:rPr>
      </w:pPr>
      <w:r>
        <w:rPr>
          <w:rFonts w:hint="eastAsia"/>
          <w:szCs w:val="28"/>
        </w:rPr>
        <w:t>二：天线实物图</w:t>
      </w:r>
    </w:p>
    <w:p w14:paraId="1951F7A6">
      <w:pPr>
        <w:jc w:val="center"/>
        <w:rPr>
          <w:rFonts w:hint="eastAsia" w:eastAsia="宋体" w:asciiTheme="minorHAnsi" w:cstheme="minorHAnsi"/>
          <w:color w:val="002060"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62375" cy="1195705"/>
            <wp:effectExtent l="0" t="0" r="9525" b="444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195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A405FC">
      <w:pPr>
        <w:jc w:val="center"/>
        <w:rPr>
          <w:rFonts w:asciiTheme="minorHAnsi" w:hAnsiTheme="minorHAnsi" w:cstheme="minorHAnsi"/>
          <w:color w:val="FF0000"/>
          <w:szCs w:val="21"/>
        </w:rPr>
      </w:pPr>
      <w:r>
        <w:rPr>
          <w:rFonts w:asciiTheme="minorHAnsi" w:cstheme="minorHAnsi"/>
          <w:color w:val="FF0000"/>
          <w:szCs w:val="21"/>
        </w:rPr>
        <w:t>注：</w:t>
      </w:r>
      <w:r>
        <w:rPr>
          <w:rFonts w:asciiTheme="minorHAnsi" w:hAnsiTheme="minorHAnsi" w:cstheme="minorHAnsi"/>
          <w:color w:val="FF0000"/>
          <w:szCs w:val="21"/>
        </w:rPr>
        <w:t>1.</w:t>
      </w:r>
      <w:r>
        <w:rPr>
          <w:rFonts w:asciiTheme="minorHAnsi" w:cstheme="minorHAnsi"/>
          <w:color w:val="FF0000"/>
          <w:szCs w:val="21"/>
        </w:rPr>
        <w:t>天线参数是根据模拟环境测试，针对不同的产品会有性能偏差</w:t>
      </w:r>
    </w:p>
    <w:p w14:paraId="51356A52">
      <w:pPr>
        <w:pStyle w:val="4"/>
        <w:tabs>
          <w:tab w:val="left" w:pos="2370"/>
        </w:tabs>
        <w:ind w:firstLine="1470" w:firstLineChars="700"/>
        <w:rPr>
          <w:rFonts w:asciiTheme="minorHAnsi" w:cstheme="minorHAnsi"/>
          <w:b w:val="0"/>
          <w:color w:val="FF0000"/>
          <w:sz w:val="21"/>
          <w:szCs w:val="21"/>
        </w:rPr>
      </w:pPr>
      <w:r>
        <w:rPr>
          <w:rFonts w:asciiTheme="minorHAnsi" w:hAnsiTheme="minorHAnsi" w:cstheme="minorHAnsi"/>
          <w:b w:val="0"/>
          <w:color w:val="FF0000"/>
          <w:sz w:val="21"/>
          <w:szCs w:val="21"/>
        </w:rPr>
        <w:t>2.</w:t>
      </w:r>
      <w:r>
        <w:rPr>
          <w:rFonts w:asciiTheme="minorHAnsi" w:cstheme="minorHAnsi"/>
          <w:b w:val="0"/>
          <w:color w:val="FF0000"/>
          <w:sz w:val="21"/>
          <w:szCs w:val="21"/>
        </w:rPr>
        <w:t>天线功能较为敏感，主体周边结构有变更请通知我们评估</w:t>
      </w:r>
    </w:p>
    <w:p w14:paraId="372F439B">
      <w:pPr>
        <w:pStyle w:val="4"/>
        <w:tabs>
          <w:tab w:val="left" w:pos="2370"/>
        </w:tabs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三</w:t>
      </w:r>
      <w:r>
        <w:rPr>
          <w:rFonts w:hint="eastAsia" w:asciiTheme="minorEastAsia" w:hAnsiTheme="minorEastAsia" w:eastAsiaTheme="minorEastAsia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Cs w:val="28"/>
        </w:rPr>
        <w:t>VSWR（电压驻波比）/Return Loss（回波损耗）/Smith Chart（史密斯圆图）</w:t>
      </w:r>
    </w:p>
    <w:p w14:paraId="1C56195D">
      <w:pPr>
        <w:rPr>
          <w:rFonts w:hint="eastAsia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5273040" cy="3842385"/>
            <wp:effectExtent l="0" t="0" r="3810" b="5715"/>
            <wp:docPr id="7" name="图片 7" descr="HXTWGPS1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XTWGPS154C"/>
                    <pic:cNvPicPr>
                      <a:picLocks noChangeAspect="1"/>
                    </pic:cNvPicPr>
                  </pic:nvPicPr>
                  <pic:blipFill>
                    <a:blip r:embed="rId11"/>
                    <a:srcRect b="284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F9BFC">
      <w:pPr>
        <w:pStyle w:val="4"/>
      </w:pPr>
      <w:r>
        <w:rPr>
          <w:rFonts w:hint="eastAsia"/>
        </w:rPr>
        <w:t>四：贮藏环境</w:t>
      </w:r>
    </w:p>
    <w:p w14:paraId="797AAE15"/>
    <w:p w14:paraId="517FC637">
      <w:pPr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工作温度: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-30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0DBAA71E">
      <w:pPr>
        <w:rPr>
          <w:sz w:val="24"/>
        </w:rPr>
      </w:pPr>
    </w:p>
    <w:p w14:paraId="2CEEF6DC">
      <w:pPr>
        <w:ind w:firstLine="720" w:firstLineChars="300"/>
        <w:rPr>
          <w:rFonts w:hint="eastAsia"/>
          <w:b/>
          <w:sz w:val="28"/>
        </w:rPr>
      </w:pPr>
      <w:r>
        <w:rPr>
          <w:rFonts w:hint="eastAsia"/>
          <w:sz w:val="24"/>
        </w:rPr>
        <w:t>贮藏温度:  -30 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3BEDF2F8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br w:type="page"/>
      </w:r>
    </w:p>
    <w:p w14:paraId="7DE7F47A"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/>
          <w:b/>
          <w:sz w:val="28"/>
        </w:rPr>
        <w:t>五：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尺寸规格</w:t>
      </w:r>
    </w:p>
    <w:p w14:paraId="2D48F8EA">
      <w:pPr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drawing>
          <wp:inline distT="0" distB="0" distL="114300" distR="114300">
            <wp:extent cx="5219700" cy="4985385"/>
            <wp:effectExtent l="0" t="0" r="0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rcRect l="43653" t="12842" r="26004" b="2202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6872A">
      <w:pPr>
        <w:tabs>
          <w:tab w:val="left" w:pos="235"/>
        </w:tabs>
        <w:jc w:val="center"/>
        <w:rPr>
          <w:rFonts w:asciiTheme="minorEastAsia" w:hAnsiTheme="minorEastAsia" w:eastAsiaTheme="minorEastAsia"/>
          <w:sz w:val="28"/>
          <w:szCs w:val="28"/>
        </w:rPr>
      </w:pPr>
    </w:p>
    <w:p w14:paraId="21F4F53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8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Che">
    <w:altName w:val="Adobe Myungjo Std M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Adobe Myungjo Std M">
    <w:panose1 w:val="02020600000000000000"/>
    <w:charset w:val="80"/>
    <w:family w:val="auto"/>
    <w:pitch w:val="default"/>
    <w:sig w:usb0="800002A7" w:usb1="29D7FCFB" w:usb2="00000010" w:usb3="00000000" w:csb0="402A0005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FACDB">
    <w:pPr>
      <w:pStyle w:val="9"/>
      <w:jc w:val="center"/>
    </w:pPr>
    <w:r>
      <w:rPr>
        <w:sz w:val="30"/>
        <w:szCs w:val="30"/>
      </w:rPr>
      <w:pict>
        <v:shape id="_x0000_s4148" o:spid="_x0000_s4148" o:spt="136" type="#_x0000_t136" style="position:absolute;left:0pt;margin-left:216.05pt;margin-top:351.4pt;height:23pt;width:120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7" o:spid="_x0000_s4147" o:spt="136" type="#_x0000_t136" style="position:absolute;left:0pt;margin-left:83.4pt;margin-top:485.4pt;height:23pt;width:120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2" o:spid="_x0000_s4152" o:spt="136" type="#_x0000_t136" style="position:absolute;left:0pt;margin-left:-42.75pt;margin-top:608.3pt;height:23pt;width:120pt;mso-position-horizontal-relative:margin;mso-position-vertical-relative:margin;rotation:-2949120f;z-index:-25163571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1" o:spid="_x0000_s4151" o:spt="136" type="#_x0000_t136" style="position:absolute;left:0pt;margin-left:-43.65pt;margin-top:434.85pt;height:23pt;width:120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7" o:spid="_x0000_s4137" o:spt="136" type="#_x0000_t136" style="position:absolute;left:0pt;margin-left:379.75pt;margin-top:604.25pt;height:23pt;width:120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4" o:spid="_x0000_s4144" o:spt="136" type="#_x0000_t136" style="position:absolute;left:0pt;margin-left:219.2pt;margin-top:561.35pt;height:23pt;width:120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2" o:spid="_x0000_s4142" o:spt="136" type="#_x0000_t136" style="position:absolute;left:0pt;margin-left:389.75pt;margin-top:386.35pt;height:23pt;width:120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pict>
        <v:shape id="_x0000_s4119" o:spid="_x0000_s4119" o:spt="136" type="#_x0000_t136" style="position:absolute;left:0pt;margin-left:533.55pt;margin-top:498.65pt;height:40.25pt;width:210.25pt;mso-position-horizontal-relative:margin;mso-position-vertical-relative:margin;rotation:-2949120f;z-index:-251655168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pict>
        <v:shape id="_x0000_s4121" o:spid="_x0000_s4121" o:spt="136" type="#_x0000_t136" style="position:absolute;left:0pt;margin-left:559.8pt;margin-top:371.9pt;height:40.25pt;width:210.25pt;mso-position-horizontal-relative:margin;mso-position-vertical-relative:margin;rotation:-2949120f;z-index:-251656192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0D3F30D">
    <w:pPr>
      <w:pStyle w:val="9"/>
      <w:rPr>
        <w:rFonts w:hint="eastAsia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eastAsia="zh-CN"/>
      </w:rPr>
      <w:t>电话：</w:t>
    </w:r>
    <w:r>
      <w:rPr>
        <w:rFonts w:hint="eastAsia"/>
        <w:b/>
        <w:bCs/>
        <w:sz w:val="20"/>
        <w:szCs w:val="20"/>
        <w:lang w:val="en-US" w:eastAsia="zh-CN"/>
      </w:rPr>
      <w:t>0755-23205219  官网：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begin"/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instrText xml:space="preserve"> HYPERLINK "http://www.hxrf-antenna.com/" </w:instrTex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separate"/>
    </w:r>
    <w:r>
      <w:rPr>
        <w:rStyle w:val="14"/>
        <w:rFonts w:hint="eastAsia"/>
        <w:b/>
        <w:bCs/>
        <w:color w:val="auto"/>
        <w:sz w:val="20"/>
        <w:szCs w:val="20"/>
        <w:u w:val="none"/>
        <w:lang w:val="en-US" w:eastAsia="zh-CN"/>
      </w:rPr>
      <w:t>http://www.hxrf-antenna.com/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end"/>
    </w:r>
  </w:p>
  <w:p w14:paraId="7B03344F">
    <w:pPr>
      <w:pStyle w:val="9"/>
      <w:rPr>
        <w:rFonts w:hint="default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val="en-US" w:eastAsia="zh-CN"/>
      </w:rPr>
      <w:t>地址：深圳市宝安区西乡街道固兴社区新安第二工业区C10栋西面2-5楼</w:t>
    </w:r>
  </w:p>
  <w:p w14:paraId="16111A6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88D0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16F3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CBC0">
    <w:pPr>
      <w:rPr>
        <w:rFonts w:hint="default" w:ascii="黑体" w:hAnsi="黑体" w:eastAsia="黑体" w:cs="黑体"/>
        <w:b/>
        <w:bCs/>
        <w:sz w:val="20"/>
        <w:szCs w:val="20"/>
        <w:lang w:val="en-US" w:eastAsia="zh-CN"/>
      </w:rPr>
    </w:pPr>
    <w:r>
      <w:rPr>
        <w:rFonts w:hint="eastAsia"/>
        <w:u w:val="none"/>
        <w:lang w:val="en-US" w:eastAsia="zh-CN"/>
      </w:rPr>
      <w:t xml:space="preserve">  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2642235</wp:posOffset>
              </wp:positionH>
              <wp:positionV relativeFrom="paragraph">
                <wp:posOffset>53975</wp:posOffset>
              </wp:positionV>
              <wp:extent cx="696595" cy="445135"/>
              <wp:effectExtent l="0" t="0" r="8255" b="12065"/>
              <wp:wrapNone/>
              <wp:docPr id="15" name="文本框 1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95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3CD52E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drawing>
                              <wp:inline distT="0" distB="0" distL="114300" distR="114300">
                                <wp:extent cx="504825" cy="371475"/>
                                <wp:effectExtent l="0" t="0" r="13335" b="9525"/>
                                <wp:docPr id="2" name="图片 2" descr="ISO认证图标（黑色）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 descr="ISO认证图标（黑色）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3" o:spid="_x0000_s1026" o:spt="202" type="#_x0000_t202" style="position:absolute;left:0pt;margin-left:208.05pt;margin-top:4.25pt;height:35.05pt;width:54.85pt;mso-wrap-style:none;z-index:251663360;mso-width-relative:page;mso-height-relative:page;" fillcolor="#FFFFFF" filled="t" stroked="f" coordsize="21600,21600" o:gfxdata="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Cx0FdgAAAAIAQAADwAAAAAAAAAB&#10;ACAAAAAiAAAAZHJzL2Rvd25yZXYueG1sUEsBAhQAFAAAAAgAh07iQNJDgr3XAQAAoAMAAA4AAAAA&#10;AAAAAQAgAAAAJwEAAGRycy9lMm9Eb2MueG1sUEsFBgAAAAAGAAYAWQEAAHAFAAAAAA=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133CD52E"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504825" cy="371475"/>
                          <wp:effectExtent l="0" t="0" r="13335" b="9525"/>
                          <wp:docPr id="2" name="图片 2" descr="ISO认证图标（黑色）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ISO认证图标（黑色）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3265170</wp:posOffset>
              </wp:positionH>
              <wp:positionV relativeFrom="paragraph">
                <wp:posOffset>63500</wp:posOffset>
              </wp:positionV>
              <wp:extent cx="2024380" cy="408305"/>
              <wp:effectExtent l="0" t="0" r="13970" b="10795"/>
              <wp:wrapNone/>
              <wp:docPr id="13" name="文本框 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4380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E6B026">
                          <w:pP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通过</w:t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  <w:t>ISO9001质量管理体系认证</w:t>
                          </w:r>
                        </w:p>
                        <w:p w14:paraId="4AD13A58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证书编号: 76323Q10139R0S</w:t>
                          </w:r>
                        </w:p>
                        <w:p w14:paraId="4FC4DC36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62" o:spid="_x0000_s1026" o:spt="202" type="#_x0000_t202" style="position:absolute;left:0pt;margin-left:257.1pt;margin-top:5pt;height:32.15pt;width:159.4pt;z-index:251662336;mso-width-relative:page;mso-height-relative:page;" fillcolor="#FFFFFF" filled="t" stroked="f" coordsize="21600,21600" o:gfxdata="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nl3T41wAAAAkBAAAPAAAAAAAAAAEAIAAAACIAAABkcnMvZG93bnJldi54&#10;bWxQSwECFAAUAAAACACHTuJA0nfTZsIBAAB7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20E6B026">
                    <w:pP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通过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  <w:t>ISO9001质量管理体系认证</w:t>
                    </w:r>
                  </w:p>
                  <w:p w14:paraId="4AD13A58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证书编号: 76323Q10139R0S</w:t>
                    </w:r>
                  </w:p>
                  <w:p w14:paraId="4FC4DC36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97B4D9">
    <w:pPr>
      <w:pStyle w:val="10"/>
      <w:pBdr>
        <w:bottom w:val="none" w:color="auto" w:sz="0" w:space="0"/>
      </w:pBdr>
      <w:jc w:val="left"/>
    </w:pPr>
    <w:r>
      <w:rPr>
        <w:sz w:val="30"/>
        <w:szCs w:val="30"/>
      </w:rPr>
      <w:pict>
        <v:shape id="_x0000_s4150" o:spid="_x0000_s4150" o:spt="136" type="#_x0000_t136" style="position:absolute;left:0pt;margin-left:63.25pt;margin-top:177.05pt;height:23pt;width:120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3" o:spid="_x0000_s4143" o:spt="136" type="#_x0000_t136" style="position:absolute;left:0pt;margin-left:374.1pt;margin-top:193.5pt;height:23pt;width:120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6" o:spid="_x0000_s4146" o:spt="136" type="#_x0000_t136" style="position:absolute;left:0pt;margin-left:78.75pt;margin-top:324.25pt;height:23pt;width:120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9" o:spid="_x0000_s4149" o:spt="136" type="#_x0000_t136" style="position:absolute;left:0pt;margin-left:231pt;margin-top:181.3pt;height:23pt;width:120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0" o:spid="_x0000_s4140" o:spt="136" type="#_x0000_t136" style="position:absolute;left:0pt;margin-left:210.45pt;margin-top:39.2pt;height:23pt;width:120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5" o:spid="_x0000_s4145" o:spt="136" type="#_x0000_t136" style="position:absolute;left:0pt;margin-left:361.5pt;margin-top:60pt;height:23pt;width:120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8" o:spid="_x0000_s4138" o:spt="136" type="#_x0000_t136" style="position:absolute;left:0pt;margin-left:-94.4pt;margin-top:330.75pt;height:23pt;width:120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9" o:spid="_x0000_s4139" o:spt="136" type="#_x0000_t136" style="position:absolute;left:0pt;margin-left:50.7pt;margin-top:36.2pt;height:23pt;width:120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1" o:spid="_x0000_s4141" o:spt="136" type="#_x0000_t136" style="position:absolute;left:0pt;margin-left:-102.95pt;margin-top:202.65pt;height:23pt;width:120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6" o:spid="_x0000_s4136" o:spt="136" type="#_x0000_t136" style="position:absolute;left:0pt;margin-left:-84.1pt;margin-top:47.1pt;height:23pt;width:120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880870" cy="378460"/>
          <wp:effectExtent l="0" t="0" r="8890" b="2540"/>
          <wp:docPr id="1" name="图片 1" descr="LOGO-红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红-横版"/>
                  <pic:cNvPicPr>
                    <a:picLocks noChangeAspect="1"/>
                  </pic:cNvPicPr>
                </pic:nvPicPr>
                <pic:blipFill>
                  <a:blip r:embed="rId2"/>
                  <a:srcRect l="8882" r="9407"/>
                  <a:stretch>
                    <a:fillRect/>
                  </a:stretch>
                </pic:blipFill>
                <pic:spPr>
                  <a:xfrm>
                    <a:off x="0" y="0"/>
                    <a:ext cx="188087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</w:t>
    </w:r>
    <w:r>
      <w:pict>
        <v:shape id="_x0000_s4104" o:spid="_x0000_s4104" o:spt="136" type="#_x0000_t136" style="position:absolute;left:0pt;margin-left:522.85pt;margin-top:-185.55pt;height:40.25pt;width:210.25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CD05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8112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GYzZmFkMjQ0ZTRjZWU2MDg5NTFmMjg1NWYwMGYifQ=="/>
  </w:docVars>
  <w:rsids>
    <w:rsidRoot w:val="00172A27"/>
    <w:rsid w:val="00016F7F"/>
    <w:rsid w:val="00031850"/>
    <w:rsid w:val="00050D5A"/>
    <w:rsid w:val="00053BB3"/>
    <w:rsid w:val="00065966"/>
    <w:rsid w:val="00073E5B"/>
    <w:rsid w:val="0007655A"/>
    <w:rsid w:val="000B3510"/>
    <w:rsid w:val="000B658B"/>
    <w:rsid w:val="00172A27"/>
    <w:rsid w:val="001B62C7"/>
    <w:rsid w:val="001C56A1"/>
    <w:rsid w:val="002A4506"/>
    <w:rsid w:val="002B51F8"/>
    <w:rsid w:val="002E100A"/>
    <w:rsid w:val="0034481C"/>
    <w:rsid w:val="0038329B"/>
    <w:rsid w:val="00460858"/>
    <w:rsid w:val="00497D04"/>
    <w:rsid w:val="004B54F3"/>
    <w:rsid w:val="005515BC"/>
    <w:rsid w:val="00565AB6"/>
    <w:rsid w:val="005A672C"/>
    <w:rsid w:val="005A6D5F"/>
    <w:rsid w:val="005F3B46"/>
    <w:rsid w:val="006C35C9"/>
    <w:rsid w:val="006C5DDF"/>
    <w:rsid w:val="006F1B63"/>
    <w:rsid w:val="007524A4"/>
    <w:rsid w:val="007B3F3D"/>
    <w:rsid w:val="007C73BC"/>
    <w:rsid w:val="007F7D12"/>
    <w:rsid w:val="00866921"/>
    <w:rsid w:val="008C410C"/>
    <w:rsid w:val="008D7B8A"/>
    <w:rsid w:val="008E43A2"/>
    <w:rsid w:val="008F0AD6"/>
    <w:rsid w:val="00917AD7"/>
    <w:rsid w:val="009220EF"/>
    <w:rsid w:val="0092655C"/>
    <w:rsid w:val="009659D5"/>
    <w:rsid w:val="009D73C0"/>
    <w:rsid w:val="00A52884"/>
    <w:rsid w:val="00AE7B10"/>
    <w:rsid w:val="00B02E09"/>
    <w:rsid w:val="00B316B2"/>
    <w:rsid w:val="00B741EF"/>
    <w:rsid w:val="00C36DBE"/>
    <w:rsid w:val="00C7375B"/>
    <w:rsid w:val="00CB78C8"/>
    <w:rsid w:val="00CC6B46"/>
    <w:rsid w:val="00CD64EE"/>
    <w:rsid w:val="00CF1EC3"/>
    <w:rsid w:val="00CF5428"/>
    <w:rsid w:val="00D42A58"/>
    <w:rsid w:val="00D57684"/>
    <w:rsid w:val="00D65E46"/>
    <w:rsid w:val="00D6797E"/>
    <w:rsid w:val="00DB4E84"/>
    <w:rsid w:val="00E858F1"/>
    <w:rsid w:val="00EF15A4"/>
    <w:rsid w:val="00F92B1F"/>
    <w:rsid w:val="00FA3976"/>
    <w:rsid w:val="00FF71E1"/>
    <w:rsid w:val="01DA7479"/>
    <w:rsid w:val="02F73F5F"/>
    <w:rsid w:val="042F7A22"/>
    <w:rsid w:val="049629C9"/>
    <w:rsid w:val="049C1615"/>
    <w:rsid w:val="04BB6FA6"/>
    <w:rsid w:val="05132CFA"/>
    <w:rsid w:val="05ED1549"/>
    <w:rsid w:val="075E4257"/>
    <w:rsid w:val="07680109"/>
    <w:rsid w:val="08D911F1"/>
    <w:rsid w:val="09476832"/>
    <w:rsid w:val="09CC1747"/>
    <w:rsid w:val="09DC61F9"/>
    <w:rsid w:val="0B0E30F7"/>
    <w:rsid w:val="0C023058"/>
    <w:rsid w:val="0C23528F"/>
    <w:rsid w:val="0C297BDE"/>
    <w:rsid w:val="0CB708D1"/>
    <w:rsid w:val="0D411B47"/>
    <w:rsid w:val="0E7C4475"/>
    <w:rsid w:val="0F2E5C77"/>
    <w:rsid w:val="0FEB6E54"/>
    <w:rsid w:val="10700CF4"/>
    <w:rsid w:val="115A70DB"/>
    <w:rsid w:val="115E2247"/>
    <w:rsid w:val="11F377BE"/>
    <w:rsid w:val="12800698"/>
    <w:rsid w:val="13006440"/>
    <w:rsid w:val="13164306"/>
    <w:rsid w:val="150005C6"/>
    <w:rsid w:val="15FC3FB2"/>
    <w:rsid w:val="167E7FAD"/>
    <w:rsid w:val="16A5633C"/>
    <w:rsid w:val="17C262C7"/>
    <w:rsid w:val="190130BE"/>
    <w:rsid w:val="1A130766"/>
    <w:rsid w:val="1B4E2A6E"/>
    <w:rsid w:val="1BAC2A93"/>
    <w:rsid w:val="1C1918CE"/>
    <w:rsid w:val="1C2076CB"/>
    <w:rsid w:val="1C2A282C"/>
    <w:rsid w:val="1CC61086"/>
    <w:rsid w:val="1D1B68E3"/>
    <w:rsid w:val="1D315072"/>
    <w:rsid w:val="1FE14100"/>
    <w:rsid w:val="1FEC0DA4"/>
    <w:rsid w:val="1FF1134C"/>
    <w:rsid w:val="214873BE"/>
    <w:rsid w:val="220725C0"/>
    <w:rsid w:val="221A6F65"/>
    <w:rsid w:val="22B45020"/>
    <w:rsid w:val="24422354"/>
    <w:rsid w:val="24435E0A"/>
    <w:rsid w:val="26D6467C"/>
    <w:rsid w:val="27C33E15"/>
    <w:rsid w:val="284C71D0"/>
    <w:rsid w:val="28636EB3"/>
    <w:rsid w:val="2A9C374B"/>
    <w:rsid w:val="2AD133E4"/>
    <w:rsid w:val="2CA81AA8"/>
    <w:rsid w:val="2CDF61F9"/>
    <w:rsid w:val="2D376E83"/>
    <w:rsid w:val="2DDA6FFC"/>
    <w:rsid w:val="2DE06E5B"/>
    <w:rsid w:val="2DEE62E9"/>
    <w:rsid w:val="2E690B28"/>
    <w:rsid w:val="30D33B5D"/>
    <w:rsid w:val="30F31374"/>
    <w:rsid w:val="314F62C1"/>
    <w:rsid w:val="3248483D"/>
    <w:rsid w:val="329229FD"/>
    <w:rsid w:val="32C125C8"/>
    <w:rsid w:val="33C05D77"/>
    <w:rsid w:val="33E32877"/>
    <w:rsid w:val="33EF316B"/>
    <w:rsid w:val="34536B5A"/>
    <w:rsid w:val="345B47AB"/>
    <w:rsid w:val="346F2B9B"/>
    <w:rsid w:val="36331EDC"/>
    <w:rsid w:val="38154201"/>
    <w:rsid w:val="3840730E"/>
    <w:rsid w:val="39CD1AD1"/>
    <w:rsid w:val="3A7E47D7"/>
    <w:rsid w:val="3A83350C"/>
    <w:rsid w:val="3AA41234"/>
    <w:rsid w:val="3CBA69AE"/>
    <w:rsid w:val="3D027772"/>
    <w:rsid w:val="3E7840FE"/>
    <w:rsid w:val="3FF23E72"/>
    <w:rsid w:val="40D94006"/>
    <w:rsid w:val="416A5203"/>
    <w:rsid w:val="418A661F"/>
    <w:rsid w:val="42027077"/>
    <w:rsid w:val="42E9112D"/>
    <w:rsid w:val="435B3E9B"/>
    <w:rsid w:val="443C1CDF"/>
    <w:rsid w:val="44542E09"/>
    <w:rsid w:val="44734067"/>
    <w:rsid w:val="455400A6"/>
    <w:rsid w:val="46046F53"/>
    <w:rsid w:val="477C2EE5"/>
    <w:rsid w:val="47C45BBE"/>
    <w:rsid w:val="4814476A"/>
    <w:rsid w:val="48443478"/>
    <w:rsid w:val="48D24F85"/>
    <w:rsid w:val="48D86E08"/>
    <w:rsid w:val="49543731"/>
    <w:rsid w:val="498E5798"/>
    <w:rsid w:val="49E90D2E"/>
    <w:rsid w:val="4C4D4922"/>
    <w:rsid w:val="4C665E47"/>
    <w:rsid w:val="4D775DF4"/>
    <w:rsid w:val="4D825639"/>
    <w:rsid w:val="4DB307A1"/>
    <w:rsid w:val="4DBF53F3"/>
    <w:rsid w:val="4DF4588D"/>
    <w:rsid w:val="4F4051D6"/>
    <w:rsid w:val="508E7B17"/>
    <w:rsid w:val="509E1D3C"/>
    <w:rsid w:val="53A258AB"/>
    <w:rsid w:val="542339B2"/>
    <w:rsid w:val="551C63B2"/>
    <w:rsid w:val="55312B12"/>
    <w:rsid w:val="55EA2C70"/>
    <w:rsid w:val="57853980"/>
    <w:rsid w:val="5A031F60"/>
    <w:rsid w:val="5AC531F0"/>
    <w:rsid w:val="5BD9683E"/>
    <w:rsid w:val="5BF7634D"/>
    <w:rsid w:val="5D0E0BF2"/>
    <w:rsid w:val="5EEC13CF"/>
    <w:rsid w:val="5FC322CA"/>
    <w:rsid w:val="5FC73120"/>
    <w:rsid w:val="5FD50348"/>
    <w:rsid w:val="5FED7CAE"/>
    <w:rsid w:val="604052DC"/>
    <w:rsid w:val="605153F3"/>
    <w:rsid w:val="610B05D4"/>
    <w:rsid w:val="613531EA"/>
    <w:rsid w:val="62330F8C"/>
    <w:rsid w:val="62966507"/>
    <w:rsid w:val="62D50581"/>
    <w:rsid w:val="644F5E22"/>
    <w:rsid w:val="64D0696D"/>
    <w:rsid w:val="65633A77"/>
    <w:rsid w:val="65A61CA7"/>
    <w:rsid w:val="65E13F47"/>
    <w:rsid w:val="66053B55"/>
    <w:rsid w:val="670876F9"/>
    <w:rsid w:val="678533E6"/>
    <w:rsid w:val="67AF0B81"/>
    <w:rsid w:val="68752123"/>
    <w:rsid w:val="688C31F0"/>
    <w:rsid w:val="68E547C6"/>
    <w:rsid w:val="690E6588"/>
    <w:rsid w:val="6A7E11D7"/>
    <w:rsid w:val="6AED7514"/>
    <w:rsid w:val="6BD846F4"/>
    <w:rsid w:val="6CE10402"/>
    <w:rsid w:val="6DF90DFC"/>
    <w:rsid w:val="6EA71858"/>
    <w:rsid w:val="6F196A72"/>
    <w:rsid w:val="6F746E3D"/>
    <w:rsid w:val="6F8E7A2C"/>
    <w:rsid w:val="6FC4136C"/>
    <w:rsid w:val="717E09A1"/>
    <w:rsid w:val="71C279A2"/>
    <w:rsid w:val="72117D08"/>
    <w:rsid w:val="72BA19FB"/>
    <w:rsid w:val="73EB6886"/>
    <w:rsid w:val="74EC10E0"/>
    <w:rsid w:val="77CF3541"/>
    <w:rsid w:val="78C62F3B"/>
    <w:rsid w:val="79BC5460"/>
    <w:rsid w:val="79DF0B48"/>
    <w:rsid w:val="7BCA708B"/>
    <w:rsid w:val="7E787AE5"/>
    <w:rsid w:val="7EB213EF"/>
    <w:rsid w:val="7F16390D"/>
    <w:rsid w:val="7F1B1467"/>
    <w:rsid w:val="7F761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left"/>
      <w:outlineLvl w:val="0"/>
    </w:pPr>
    <w:rPr>
      <w:rFonts w:ascii="GulimChe" w:hAnsi="GulimChe" w:eastAsia="宋体"/>
      <w:b/>
      <w:bCs/>
      <w:sz w:val="32"/>
    </w:rPr>
  </w:style>
  <w:style w:type="paragraph" w:styleId="3">
    <w:name w:val="heading 2"/>
    <w:basedOn w:val="1"/>
    <w:next w:val="1"/>
    <w:qFormat/>
    <w:uiPriority w:val="1"/>
    <w:pPr>
      <w:ind w:left="217"/>
      <w:outlineLvl w:val="1"/>
    </w:pPr>
    <w:rPr>
      <w:rFonts w:ascii="微软雅黑" w:hAnsi="微软雅黑" w:eastAsia="微软雅黑" w:cs="微软雅黑"/>
      <w:sz w:val="24"/>
      <w:szCs w:val="24"/>
    </w:rPr>
  </w:style>
  <w:style w:type="paragraph" w:styleId="4">
    <w:name w:val="heading 4"/>
    <w:basedOn w:val="1"/>
    <w:next w:val="1"/>
    <w:link w:val="18"/>
    <w:qFormat/>
    <w:uiPriority w:val="0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1"/>
    <w:next w:val="1"/>
    <w:qFormat/>
    <w:uiPriority w:val="0"/>
    <w:pPr>
      <w:keepNext/>
      <w:outlineLvl w:val="4"/>
    </w:pPr>
    <w:rPr>
      <w:rFonts w:ascii="MS Gothic" w:hAnsi="GulimChe" w:eastAsia="MS Gothic"/>
      <w:b/>
      <w:bCs/>
      <w:w w:val="120"/>
      <w:sz w:val="24"/>
    </w:rPr>
  </w:style>
  <w:style w:type="paragraph" w:styleId="6">
    <w:name w:val="heading 7"/>
    <w:basedOn w:val="1"/>
    <w:next w:val="1"/>
    <w:link w:val="19"/>
    <w:qFormat/>
    <w:uiPriority w:val="0"/>
    <w:pPr>
      <w:keepNext/>
      <w:outlineLvl w:val="6"/>
    </w:pPr>
    <w:rPr>
      <w:b/>
      <w:sz w:val="24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3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kern w:val="2"/>
      <w:sz w:val="18"/>
      <w:szCs w:val="18"/>
    </w:rPr>
  </w:style>
  <w:style w:type="character" w:customStyle="1" w:styleId="18">
    <w:name w:val="标题 4 Char"/>
    <w:basedOn w:val="13"/>
    <w:link w:val="4"/>
    <w:qFormat/>
    <w:uiPriority w:val="0"/>
    <w:rPr>
      <w:b/>
      <w:kern w:val="2"/>
      <w:sz w:val="28"/>
    </w:rPr>
  </w:style>
  <w:style w:type="character" w:customStyle="1" w:styleId="19">
    <w:name w:val="标题 7 Char"/>
    <w:basedOn w:val="13"/>
    <w:link w:val="6"/>
    <w:autoRedefine/>
    <w:qFormat/>
    <w:uiPriority w:val="0"/>
    <w:rPr>
      <w:b/>
      <w:kern w:val="2"/>
      <w:sz w:val="24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styleId="21">
    <w:name w:val="List Paragraph"/>
    <w:basedOn w:val="1"/>
    <w:qFormat/>
    <w:uiPriority w:val="1"/>
    <w:pPr>
      <w:spacing w:before="105"/>
      <w:ind w:left="1058" w:hanging="42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wmf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4150"/>
    <customShpInfo spid="_x0000_s4143"/>
    <customShpInfo spid="_x0000_s4146"/>
    <customShpInfo spid="_x0000_s4149"/>
    <customShpInfo spid="_x0000_s4140"/>
    <customShpInfo spid="_x0000_s4145"/>
    <customShpInfo spid="_x0000_s4138"/>
    <customShpInfo spid="_x0000_s4139"/>
    <customShpInfo spid="_x0000_s4141"/>
    <customShpInfo spid="_x0000_s4136"/>
    <customShpInfo spid="_x0000_s4104"/>
    <customShpInfo spid="_x0000_s4148"/>
    <customShpInfo spid="_x0000_s4147"/>
    <customShpInfo spid="_x0000_s4152"/>
    <customShpInfo spid="_x0000_s4151"/>
    <customShpInfo spid="_x0000_s4137"/>
    <customShpInfo spid="_x0000_s4144"/>
    <customShpInfo spid="_x0000_s4142"/>
    <customShpInfo spid="_x0000_s4119"/>
    <customShpInfo spid="_x0000_s4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376</Words>
  <Characters>688</Characters>
  <Lines>7</Lines>
  <Paragraphs>2</Paragraphs>
  <TotalTime>0</TotalTime>
  <ScaleCrop>false</ScaleCrop>
  <LinksUpToDate>false</LinksUpToDate>
  <CharactersWithSpaces>860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2021-08-04T04:51:00Z</dcterms:created>
  <dc:creator>微软用户</dc:creator>
  <cp:lastModifiedBy>快点起床.</cp:lastModifiedBy>
  <cp:lastPrinted>2018-10-12T08:11:00Z</cp:lastPrinted>
  <dcterms:modified xsi:type="dcterms:W3CDTF">2025-02-25T07:03:14Z</dcterms:modified>
  <dc:title>致：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6B8D3EE1135E48E1867DD98528589E62_13</vt:lpwstr>
  </property>
  <property fmtid="{D5CDD505-2E9C-101B-9397-08002B2CF9AE}" pid="4" name="KSOTemplateDocerSaveRecord">
    <vt:lpwstr>eyJoZGlkIjoiZjM3NGYzZmFkMjQ0ZTRjZWU2MDg5NTFmMjg1NWYwMGYiLCJ1c2VySWQiOiIxMzg3OTU0MjUxIn0=</vt:lpwstr>
  </property>
</Properties>
</file>